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2497"/>
        <w:gridCol w:w="1843"/>
        <w:gridCol w:w="1134"/>
        <w:gridCol w:w="1236"/>
        <w:gridCol w:w="993"/>
        <w:gridCol w:w="889"/>
        <w:gridCol w:w="1134"/>
        <w:gridCol w:w="1662"/>
        <w:gridCol w:w="1032"/>
        <w:gridCol w:w="1134"/>
        <w:gridCol w:w="992"/>
        <w:gridCol w:w="761"/>
      </w:tblGrid>
      <w:tr w:rsidR="00F13D41" w:rsidRPr="00603EC5" w:rsidTr="00F13D41">
        <w:trPr>
          <w:trHeight w:val="210"/>
          <w:jc w:val="center"/>
        </w:trPr>
        <w:tc>
          <w:tcPr>
            <w:tcW w:w="366" w:type="dxa"/>
            <w:vMerge w:val="restart"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497" w:type="dxa"/>
            <w:vMerge w:val="restart"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الانزيمات وميكانيكة عملها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التحكم في العمليات البيوكيميائية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اجسام مضادة ومناعة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AD31B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كائنات دقيقة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حلقية غير متجانسة(أ)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B745EE" w:rsidRDefault="00683CC7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المتراكبات + عناصر مجموعة 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F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(1)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F327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باستخدام الأجهزة (2)</w:t>
            </w:r>
          </w:p>
        </w:tc>
        <w:tc>
          <w:tcPr>
            <w:tcW w:w="1134" w:type="dxa"/>
          </w:tcPr>
          <w:p w:rsidR="00683CC7" w:rsidRDefault="00683CC7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فلزية (2)</w:t>
            </w:r>
          </w:p>
        </w:tc>
        <w:tc>
          <w:tcPr>
            <w:tcW w:w="992" w:type="dxa"/>
          </w:tcPr>
          <w:p w:rsidR="00683CC7" w:rsidRDefault="00AD31B9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بلمرات فيزيائية</w:t>
            </w:r>
          </w:p>
        </w:tc>
        <w:tc>
          <w:tcPr>
            <w:tcW w:w="761" w:type="dxa"/>
          </w:tcPr>
          <w:p w:rsidR="00683CC7" w:rsidRDefault="00683CC7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متطلب كلية </w:t>
            </w:r>
          </w:p>
        </w:tc>
      </w:tr>
      <w:tr w:rsidR="00F13D41" w:rsidRPr="00603EC5" w:rsidTr="00F13D41">
        <w:trPr>
          <w:trHeight w:val="181"/>
          <w:jc w:val="center"/>
        </w:trPr>
        <w:tc>
          <w:tcPr>
            <w:tcW w:w="366" w:type="dxa"/>
            <w:vMerge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97" w:type="dxa"/>
            <w:vMerge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C361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C363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AD31B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C323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C333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C352</w:t>
            </w:r>
          </w:p>
        </w:tc>
        <w:tc>
          <w:tcPr>
            <w:tcW w:w="1134" w:type="dxa"/>
          </w:tcPr>
          <w:p w:rsidR="00683CC7" w:rsidRPr="00603EC5" w:rsidRDefault="00683CC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C3219</w:t>
            </w:r>
          </w:p>
        </w:tc>
        <w:tc>
          <w:tcPr>
            <w:tcW w:w="992" w:type="dxa"/>
          </w:tcPr>
          <w:p w:rsidR="00683CC7" w:rsidRPr="00603EC5" w:rsidRDefault="00AD31B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C329</w:t>
            </w: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181"/>
          <w:jc w:val="center"/>
        </w:trPr>
        <w:tc>
          <w:tcPr>
            <w:tcW w:w="366" w:type="dxa"/>
            <w:vMerge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97" w:type="dxa"/>
            <w:vMerge/>
            <w:shd w:val="clear" w:color="auto" w:fill="BFBFBF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32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13D41" w:rsidRPr="00603EC5" w:rsidTr="00F13D41">
        <w:trPr>
          <w:trHeight w:val="253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83CC7" w:rsidRPr="00603EC5" w:rsidRDefault="00683CC7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86678E">
        <w:trPr>
          <w:trHeight w:val="253"/>
          <w:jc w:val="center"/>
        </w:trPr>
        <w:tc>
          <w:tcPr>
            <w:tcW w:w="366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340" w:type="dxa"/>
            <w:gridSpan w:val="2"/>
            <w:shd w:val="clear" w:color="auto" w:fill="BFBFBF"/>
            <w:vAlign w:val="center"/>
          </w:tcPr>
          <w:p w:rsidR="00514EAA" w:rsidRPr="006062DE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36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89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662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32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761" w:type="dxa"/>
            <w:shd w:val="clear" w:color="auto" w:fill="BFBFBF"/>
            <w:vAlign w:val="center"/>
          </w:tcPr>
          <w:p w:rsidR="00514EAA" w:rsidRPr="00603EC5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86678E">
        <w:trPr>
          <w:trHeight w:val="253"/>
          <w:jc w:val="center"/>
        </w:trPr>
        <w:tc>
          <w:tcPr>
            <w:tcW w:w="366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4340" w:type="dxa"/>
            <w:gridSpan w:val="2"/>
            <w:shd w:val="clear" w:color="auto" w:fill="BFBFBF"/>
          </w:tcPr>
          <w:p w:rsidR="00514EAA" w:rsidRPr="006062DE" w:rsidRDefault="00514EAA" w:rsidP="0086678E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43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86678E">
        <w:trPr>
          <w:trHeight w:val="253"/>
          <w:jc w:val="center"/>
        </w:trPr>
        <w:tc>
          <w:tcPr>
            <w:tcW w:w="366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4340" w:type="dxa"/>
            <w:gridSpan w:val="2"/>
            <w:shd w:val="clear" w:color="auto" w:fill="BFBFBF"/>
          </w:tcPr>
          <w:p w:rsidR="00514EAA" w:rsidRPr="00C2792D" w:rsidRDefault="00514EAA" w:rsidP="0086678E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BFBFBF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  <w:shd w:val="clear" w:color="auto" w:fill="BFBFBF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14EAA" w:rsidRPr="00603EC5" w:rsidTr="00F13D41">
        <w:trPr>
          <w:trHeight w:val="253"/>
          <w:jc w:val="center"/>
        </w:trPr>
        <w:tc>
          <w:tcPr>
            <w:tcW w:w="36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514EAA" w:rsidRPr="00603EC5" w:rsidRDefault="00514EA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61" w:type="dxa"/>
          </w:tcPr>
          <w:p w:rsidR="00514EAA" w:rsidRPr="00603EC5" w:rsidRDefault="00514EA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E8E" w:rsidRDefault="00BB6E8E">
      <w:r>
        <w:separator/>
      </w:r>
    </w:p>
  </w:endnote>
  <w:endnote w:type="continuationSeparator" w:id="0">
    <w:p w:rsidR="00BB6E8E" w:rsidRDefault="00B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247" w:rsidRDefault="00F66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247" w:rsidRDefault="00F66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E8E" w:rsidRDefault="00BB6E8E">
      <w:r>
        <w:separator/>
      </w:r>
    </w:p>
  </w:footnote>
  <w:footnote w:type="continuationSeparator" w:id="0">
    <w:p w:rsidR="00BB6E8E" w:rsidRDefault="00BB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247" w:rsidRDefault="00F66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EB4DF2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EB4DF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العام الدراسى: 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/20</w:t>
    </w:r>
    <w:r w:rsidR="00EB4DF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5A6AD9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2E74B6">
      <w:rPr>
        <w:rFonts w:eastAsia="SimSun" w:cs="Simplified Arabic" w:hint="cs"/>
        <w:b/>
        <w:bCs/>
        <w:sz w:val="20"/>
        <w:szCs w:val="20"/>
        <w:rtl/>
        <w:lang w:bidi="ar-EG"/>
      </w:rPr>
      <w:t xml:space="preserve">الكيمياء </w:t>
    </w:r>
    <w:r w:rsidR="00AD31B9">
      <w:rPr>
        <w:rFonts w:eastAsia="SimSun" w:cs="Simplified Arabic" w:hint="cs"/>
        <w:b/>
        <w:bCs/>
        <w:sz w:val="20"/>
        <w:szCs w:val="20"/>
        <w:rtl/>
        <w:lang w:bidi="ar-EG"/>
      </w:rPr>
      <w:t>الحيو</w:t>
    </w:r>
    <w:r w:rsidR="00F66247">
      <w:rPr>
        <w:rFonts w:eastAsia="SimSun" w:cs="Simplified Arabic" w:hint="cs"/>
        <w:b/>
        <w:bCs/>
        <w:sz w:val="20"/>
        <w:szCs w:val="20"/>
        <w:rtl/>
        <w:lang w:bidi="ar-EG"/>
      </w:rPr>
      <w:t>ية</w:t>
    </w:r>
    <w:r w:rsidR="00AD31B9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B745EE">
      <w:rPr>
        <w:rFonts w:eastAsia="SimSun" w:cs="Simplified Arabic" w:hint="cs"/>
        <w:b/>
        <w:bCs/>
        <w:sz w:val="20"/>
        <w:szCs w:val="20"/>
        <w:rtl/>
        <w:lang w:bidi="ar-EG"/>
      </w:rPr>
      <w:t xml:space="preserve">والكيمياء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B745EE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247" w:rsidRDefault="00F66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EAA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D3"/>
    <w:rsid w:val="0062685B"/>
    <w:rsid w:val="0062769D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CDB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59C5"/>
    <w:rsid w:val="00805BC7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678E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87D23"/>
    <w:rsid w:val="008932F4"/>
    <w:rsid w:val="008941D7"/>
    <w:rsid w:val="00896099"/>
    <w:rsid w:val="00897A1D"/>
    <w:rsid w:val="008A0ACB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31B9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3C2"/>
    <w:rsid w:val="00BA7F65"/>
    <w:rsid w:val="00BB03D3"/>
    <w:rsid w:val="00BB0D36"/>
    <w:rsid w:val="00BB1215"/>
    <w:rsid w:val="00BB1F99"/>
    <w:rsid w:val="00BB3773"/>
    <w:rsid w:val="00BB3D5A"/>
    <w:rsid w:val="00BB6053"/>
    <w:rsid w:val="00BB6BFA"/>
    <w:rsid w:val="00BB6E8E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3F5F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4DF2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13D41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247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AFC222B-7C80-4747-96C8-7ADD375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5613-1E55-4E2B-BE95-1B875229CD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2016-04-07T08:49:00Z</cp:lastPrinted>
  <dcterms:created xsi:type="dcterms:W3CDTF">2021-06-27T10:00:00Z</dcterms:created>
  <dcterms:modified xsi:type="dcterms:W3CDTF">2021-06-27T10:00:00Z</dcterms:modified>
</cp:coreProperties>
</file>