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A2" w:rsidRPr="004C76DD" w:rsidRDefault="008569A2" w:rsidP="008569A2">
      <w:pPr>
        <w:spacing w:after="0" w:line="240" w:lineRule="auto"/>
        <w:jc w:val="right"/>
        <w:rPr>
          <w:sz w:val="18"/>
          <w:szCs w:val="18"/>
          <w:rtl/>
          <w:lang w:bidi="ar-EG"/>
        </w:rPr>
      </w:pPr>
      <w:r w:rsidRPr="004C76DD">
        <w:rPr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47CDD633" wp14:editId="3E9F3C84">
            <wp:simplePos x="0" y="0"/>
            <wp:positionH relativeFrom="column">
              <wp:posOffset>4230370</wp:posOffset>
            </wp:positionH>
            <wp:positionV relativeFrom="paragraph">
              <wp:posOffset>0</wp:posOffset>
            </wp:positionV>
            <wp:extent cx="957580" cy="852170"/>
            <wp:effectExtent l="0" t="0" r="0" b="5080"/>
            <wp:wrapSquare wrapText="bothSides"/>
            <wp:docPr id="3" name="Picture 5" descr="ال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شعا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6DD">
        <w:rPr>
          <w:noProof/>
          <w:sz w:val="18"/>
          <w:szCs w:val="18"/>
          <w:rtl/>
        </w:rPr>
        <w:drawing>
          <wp:anchor distT="0" distB="0" distL="114300" distR="114300" simplePos="0" relativeHeight="251660288" behindDoc="1" locked="0" layoutInCell="1" allowOverlap="1" wp14:anchorId="7DE1738F" wp14:editId="4D1B2C76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84582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0919" y="21270"/>
                <wp:lineTo x="20919" y="0"/>
                <wp:lineTo x="0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sz w:val="18"/>
          <w:szCs w:val="18"/>
          <w:rtl/>
          <w:lang w:bidi="ar-EG"/>
        </w:rPr>
        <w:t xml:space="preserve"> </w:t>
      </w:r>
    </w:p>
    <w:p w:rsidR="008569A2" w:rsidRDefault="008569A2" w:rsidP="008569A2">
      <w:pPr>
        <w:spacing w:after="0" w:line="240" w:lineRule="auto"/>
        <w:ind w:left="-105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C76D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</w:t>
      </w:r>
    </w:p>
    <w:p w:rsidR="008569A2" w:rsidRDefault="008569A2" w:rsidP="008569A2">
      <w:pPr>
        <w:spacing w:after="0" w:line="240" w:lineRule="auto"/>
        <w:ind w:left="-105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569A2" w:rsidRDefault="008569A2" w:rsidP="008569A2">
      <w:pPr>
        <w:spacing w:after="0" w:line="240" w:lineRule="auto"/>
        <w:ind w:left="6150" w:firstLine="1050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569A2" w:rsidRDefault="008569A2" w:rsidP="008569A2">
      <w:pPr>
        <w:spacing w:after="0" w:line="240" w:lineRule="auto"/>
        <w:ind w:left="6150" w:firstLine="1050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569A2" w:rsidRDefault="008569A2" w:rsidP="008569A2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569A2" w:rsidRDefault="008569A2" w:rsidP="008569A2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569A2" w:rsidRDefault="008569A2" w:rsidP="008569A2">
      <w:pPr>
        <w:spacing w:after="0" w:line="240" w:lineRule="auto"/>
        <w:ind w:left="7200" w:firstLine="720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       </w:t>
      </w:r>
      <w:r w:rsidRPr="004C76D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Pr="004C76DD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كلية الزراعة  </w:t>
      </w:r>
    </w:p>
    <w:p w:rsidR="008569A2" w:rsidRDefault="008569A2" w:rsidP="008569A2">
      <w:pPr>
        <w:spacing w:after="0" w:line="240" w:lineRule="auto"/>
        <w:ind w:left="6150" w:firstLine="1050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569A2" w:rsidRPr="004C76DD" w:rsidRDefault="008569A2" w:rsidP="008569A2">
      <w:pPr>
        <w:spacing w:after="0" w:line="240" w:lineRule="auto"/>
        <w:ind w:left="6150" w:firstLine="1050"/>
        <w:rPr>
          <w:rFonts w:cs="Simple Bold Jut Out"/>
          <w:b/>
          <w:bCs/>
          <w:sz w:val="18"/>
          <w:szCs w:val="18"/>
          <w:rtl/>
          <w:lang w:bidi="ar-EG"/>
        </w:rPr>
      </w:pPr>
      <w:r w:rsidRPr="004C76DD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        </w:t>
      </w:r>
      <w:r w:rsidRPr="004C76D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</w:t>
      </w:r>
      <w:r w:rsidRPr="004C76DD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 </w:t>
      </w:r>
      <w:r w:rsidRPr="004C76D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</w:p>
    <w:p w:rsidR="008569A2" w:rsidRDefault="008569A2" w:rsidP="008569A2">
      <w:pPr>
        <w:spacing w:after="0" w:line="240" w:lineRule="auto"/>
        <w:ind w:left="-105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3608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        </w:t>
      </w:r>
    </w:p>
    <w:p w:rsidR="008569A2" w:rsidRDefault="008569A2" w:rsidP="008569A2">
      <w:pPr>
        <w:spacing w:before="120" w:line="240" w:lineRule="auto"/>
        <w:ind w:left="-57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عناوين الأبحاث </w:t>
      </w:r>
      <w:r w:rsidRPr="00330E57">
        <w:rPr>
          <w:rFonts w:asciiTheme="minorBidi" w:hAnsiTheme="minorBidi" w:hint="cs"/>
          <w:b/>
          <w:bCs/>
          <w:sz w:val="24"/>
          <w:szCs w:val="24"/>
          <w:rtl/>
        </w:rPr>
        <w:t>المقترح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ة للمستوى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الرابع الباقيين للاعادة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"/>
        <w:gridCol w:w="1285"/>
        <w:gridCol w:w="1256"/>
        <w:gridCol w:w="3147"/>
        <w:gridCol w:w="3423"/>
      </w:tblGrid>
      <w:tr w:rsidR="008569A2" w:rsidTr="00E05610">
        <w:tc>
          <w:tcPr>
            <w:tcW w:w="0" w:type="auto"/>
          </w:tcPr>
          <w:p w:rsidR="008569A2" w:rsidRPr="003717C7" w:rsidRDefault="008569A2" w:rsidP="008569A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17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0" w:type="auto"/>
          </w:tcPr>
          <w:p w:rsidR="008569A2" w:rsidRPr="00A81881" w:rsidRDefault="008569A2" w:rsidP="008569A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188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0" w:type="auto"/>
          </w:tcPr>
          <w:p w:rsidR="008569A2" w:rsidRPr="00A81881" w:rsidRDefault="008569A2" w:rsidP="008569A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188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0" w:type="auto"/>
          </w:tcPr>
          <w:p w:rsidR="008569A2" w:rsidRPr="00330E57" w:rsidRDefault="008569A2" w:rsidP="008569A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عناوين الأبحاث </w:t>
            </w:r>
            <w:r w:rsidRPr="00330E5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المقترح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0" w:type="auto"/>
          </w:tcPr>
          <w:p w:rsidR="008569A2" w:rsidRPr="003717C7" w:rsidRDefault="008569A2" w:rsidP="008569A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17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لجان الممتجنين               والمصححين</w:t>
            </w:r>
          </w:p>
        </w:tc>
      </w:tr>
      <w:tr w:rsidR="00375C20" w:rsidTr="00E05610">
        <w:tc>
          <w:tcPr>
            <w:tcW w:w="0" w:type="auto"/>
          </w:tcPr>
          <w:p w:rsidR="00375C20" w:rsidRPr="003717C7" w:rsidRDefault="00375C20" w:rsidP="00375C2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17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375C20" w:rsidRPr="00375C20" w:rsidRDefault="00375C20" w:rsidP="00375C20">
            <w:pPr>
              <w:tabs>
                <w:tab w:val="right" w:pos="146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375C20">
              <w:rPr>
                <w:rFonts w:ascii="Times New Roman" w:hAnsi="Times New Roman" w:cs="Times New Roman"/>
                <w:rtl/>
              </w:rPr>
              <w:t>اعداد وتجهيز ثمار الحاصلات البستانية</w:t>
            </w:r>
          </w:p>
          <w:p w:rsidR="00375C20" w:rsidRPr="005F2CD7" w:rsidRDefault="00375C20" w:rsidP="00375C20">
            <w:pPr>
              <w:tabs>
                <w:tab w:val="right" w:pos="1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0" w:type="auto"/>
            <w:vAlign w:val="center"/>
          </w:tcPr>
          <w:p w:rsidR="00375C20" w:rsidRPr="00375C20" w:rsidRDefault="00375C20" w:rsidP="00375C20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C20">
              <w:rPr>
                <w:rFonts w:ascii="Times New Roman" w:hAnsi="Times New Roman" w:cs="Times New Roman"/>
                <w:rtl/>
              </w:rPr>
              <w:t xml:space="preserve">المستوى </w:t>
            </w:r>
            <w:r w:rsidRPr="00375C20">
              <w:rPr>
                <w:rFonts w:ascii="Times New Roman" w:hAnsi="Times New Roman" w:cs="Times New Roman" w:hint="cs"/>
                <w:rtl/>
              </w:rPr>
              <w:t>الرابع إنتاج نباتى</w:t>
            </w:r>
          </w:p>
        </w:tc>
        <w:tc>
          <w:tcPr>
            <w:tcW w:w="0" w:type="auto"/>
            <w:vAlign w:val="center"/>
          </w:tcPr>
          <w:p w:rsidR="00375C20" w:rsidRPr="005F2CD7" w:rsidRDefault="00375C20" w:rsidP="00375C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 xml:space="preserve">خطوات اعداد وتجهيز ثمار الحاصلات البستانية موضحا </w:t>
            </w:r>
            <w:r w:rsidRPr="005F2CD7">
              <w:rPr>
                <w:rFonts w:ascii="Times New Roman" w:hAnsi="Times New Roman" w:cs="Times New Roman" w:hint="cs"/>
                <w:rtl/>
              </w:rPr>
              <w:t>أهبتها</w:t>
            </w:r>
            <w:r w:rsidRPr="005F2CD7">
              <w:rPr>
                <w:rFonts w:ascii="Times New Roman" w:hAnsi="Times New Roman" w:cs="Times New Roman"/>
                <w:rtl/>
              </w:rPr>
              <w:t xml:space="preserve"> للحفاظ علي الثمار وتقليل الفاقد</w:t>
            </w:r>
          </w:p>
          <w:p w:rsidR="00375C20" w:rsidRPr="005F2CD7" w:rsidRDefault="00375C20" w:rsidP="00375C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</w:rPr>
            </w:pPr>
            <w:r w:rsidRPr="005F2CD7">
              <w:rPr>
                <w:rFonts w:ascii="Times New Roman" w:hAnsi="Times New Roman" w:cs="Times New Roman"/>
                <w:rtl/>
              </w:rPr>
              <w:t>أهمية تحديد الكليمكترك للثمار وطرق تحديده</w:t>
            </w:r>
          </w:p>
          <w:p w:rsidR="00375C20" w:rsidRPr="005F2CD7" w:rsidRDefault="00375C20" w:rsidP="00375C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>طرق تقليل الفاقد ومن خلال دراستك كيف تبدأ بمشروع عمل لك</w:t>
            </w:r>
          </w:p>
        </w:tc>
        <w:tc>
          <w:tcPr>
            <w:tcW w:w="0" w:type="auto"/>
          </w:tcPr>
          <w:p w:rsidR="00375C20" w:rsidRPr="005F2CD7" w:rsidRDefault="00375C20" w:rsidP="00375C20">
            <w:pPr>
              <w:tabs>
                <w:tab w:val="right" w:pos="146"/>
              </w:tabs>
              <w:spacing w:before="120" w:after="0" w:line="240" w:lineRule="auto"/>
              <w:ind w:left="357" w:hanging="357"/>
              <w:jc w:val="center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أد.طارق عبد الفتاح المصري</w:t>
            </w:r>
          </w:p>
          <w:p w:rsidR="00375C20" w:rsidRPr="005F2CD7" w:rsidRDefault="00375C20" w:rsidP="00375C20">
            <w:pPr>
              <w:tabs>
                <w:tab w:val="right" w:pos="146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د.إيمان أحمد عبد الخالق</w:t>
            </w:r>
          </w:p>
          <w:p w:rsidR="00375C20" w:rsidRPr="005F2CD7" w:rsidRDefault="00375C20" w:rsidP="00375C20">
            <w:pPr>
              <w:tabs>
                <w:tab w:val="right" w:pos="146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 w:hint="cs"/>
                <w:rtl/>
              </w:rPr>
              <w:t>د.سماح محمد يوسف</w:t>
            </w:r>
          </w:p>
        </w:tc>
      </w:tr>
      <w:tr w:rsidR="00375C20" w:rsidTr="00E05610">
        <w:tc>
          <w:tcPr>
            <w:tcW w:w="0" w:type="auto"/>
          </w:tcPr>
          <w:p w:rsidR="00375C20" w:rsidRPr="003717C7" w:rsidRDefault="00375C20" w:rsidP="00375C2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17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375C20" w:rsidRPr="00375C20" w:rsidRDefault="00375C20" w:rsidP="00375C20">
            <w:pPr>
              <w:tabs>
                <w:tab w:val="right" w:pos="14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75C20">
              <w:rPr>
                <w:rFonts w:ascii="Times New Roman" w:eastAsia="Times New Roman" w:hAnsi="Times New Roman" w:cs="Times New Roman"/>
                <w:rtl/>
              </w:rPr>
              <w:t>إنتاج بساتين تحت المحميات</w:t>
            </w:r>
          </w:p>
          <w:p w:rsidR="00375C20" w:rsidRDefault="00375C20" w:rsidP="00375C20">
            <w:pPr>
              <w:rPr>
                <w:rtl/>
              </w:rPr>
            </w:pPr>
          </w:p>
        </w:tc>
        <w:tc>
          <w:tcPr>
            <w:tcW w:w="0" w:type="auto"/>
          </w:tcPr>
          <w:p w:rsidR="00375C20" w:rsidRPr="005F2CD7" w:rsidRDefault="00375C20" w:rsidP="00375C20">
            <w:pPr>
              <w:tabs>
                <w:tab w:val="right" w:pos="1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  <w:p w:rsidR="00375C20" w:rsidRPr="005F2CD7" w:rsidRDefault="00375C20" w:rsidP="00375C20">
            <w:pPr>
              <w:tabs>
                <w:tab w:val="right" w:pos="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(4 إنتاج نياتي)</w:t>
            </w:r>
          </w:p>
        </w:tc>
        <w:tc>
          <w:tcPr>
            <w:tcW w:w="0" w:type="auto"/>
            <w:vAlign w:val="center"/>
          </w:tcPr>
          <w:p w:rsidR="00375C20" w:rsidRPr="005F2CD7" w:rsidRDefault="00375C20" w:rsidP="00375C20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5F2CD7">
              <w:rPr>
                <w:rFonts w:ascii="Times New Roman" w:eastAsia="Times New Roman" w:hAnsi="Times New Roman" w:cs="Times New Roman"/>
                <w:rtl/>
              </w:rPr>
              <w:t xml:space="preserve">من واقع مادرست ومن تصفحك لشبكة المعلومات اكتب بحثا مدعما بالصور وشرائط الفيديو يوضح طرز واشكال الزراعة بتربة بديلة او ال </w:t>
            </w:r>
            <w:r w:rsidRPr="005F2CD7">
              <w:rPr>
                <w:rFonts w:ascii="Times New Roman" w:eastAsia="Times New Roman" w:hAnsi="Times New Roman" w:cs="Times New Roman"/>
              </w:rPr>
              <w:t>soilless culture</w:t>
            </w:r>
          </w:p>
          <w:p w:rsidR="00375C20" w:rsidRPr="005F2CD7" w:rsidRDefault="00375C20" w:rsidP="00375C20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ت</w:t>
            </w:r>
            <w:r w:rsidRPr="005F2CD7">
              <w:rPr>
                <w:rFonts w:ascii="Times New Roman" w:eastAsia="Times New Roman" w:hAnsi="Times New Roman" w:cs="Times New Roman"/>
                <w:rtl/>
              </w:rPr>
              <w:t>ختلف المعاملات الزراعية وطرق العناية بالنباتات فى نظم الزراعة المحمية كما تختلف نظم وطريقة الزراعة واشكال وطرز المحميات وضح ذلك ببحث شامل مدعما بالصور وشرائط الفيديو.</w:t>
            </w:r>
          </w:p>
          <w:p w:rsidR="00375C20" w:rsidRPr="005F2CD7" w:rsidRDefault="00375C20" w:rsidP="00375C20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5F2CD7">
              <w:rPr>
                <w:rFonts w:ascii="Times New Roman" w:eastAsia="Times New Roman" w:hAnsi="Times New Roman" w:cs="Times New Roman"/>
                <w:rtl/>
              </w:rPr>
              <w:t xml:space="preserve">من واقع دراساتك السابقة واطلاعك على شبكة المعلومات اكتب بحثا يوضح اهم المشاريع الجديدة والمبتكرة التى يمكن القيام بها بعد تخرجك مستخدما نظم </w:t>
            </w:r>
            <w:r w:rsidRPr="005F2CD7">
              <w:rPr>
                <w:rFonts w:ascii="Times New Roman" w:eastAsia="Times New Roman" w:hAnsi="Times New Roman" w:cs="Times New Roman" w:hint="cs"/>
                <w:rtl/>
              </w:rPr>
              <w:t>وتقنيات الزراعات</w:t>
            </w:r>
            <w:r w:rsidRPr="005F2CD7">
              <w:rPr>
                <w:rFonts w:ascii="Times New Roman" w:eastAsia="Times New Roman" w:hAnsi="Times New Roman" w:cs="Times New Roman"/>
                <w:rtl/>
              </w:rPr>
              <w:t xml:space="preserve">  المحمية.</w:t>
            </w:r>
          </w:p>
          <w:p w:rsidR="00375C20" w:rsidRPr="005F2CD7" w:rsidRDefault="00375C20" w:rsidP="00375C20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إنتاج الخيار تحت الصوب</w:t>
            </w:r>
          </w:p>
          <w:p w:rsidR="00375C20" w:rsidRPr="005F2CD7" w:rsidRDefault="00375C20" w:rsidP="00375C20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إنتاج الطماطم تحت الصوب</w:t>
            </w:r>
          </w:p>
          <w:p w:rsidR="00375C20" w:rsidRPr="005F2CD7" w:rsidRDefault="00375C20" w:rsidP="00375C20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إنتاج الفاصوليا تح الصوب</w:t>
            </w:r>
          </w:p>
        </w:tc>
        <w:tc>
          <w:tcPr>
            <w:tcW w:w="0" w:type="auto"/>
          </w:tcPr>
          <w:p w:rsidR="00375C20" w:rsidRPr="005F2CD7" w:rsidRDefault="00375C20" w:rsidP="00375C20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أ.د.أشرف شوقى عثمان</w:t>
            </w:r>
          </w:p>
          <w:p w:rsidR="00375C20" w:rsidRPr="005F2CD7" w:rsidRDefault="00375C20" w:rsidP="00375C20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د. على إسماعيل أبو العزايم</w:t>
            </w:r>
          </w:p>
          <w:p w:rsidR="00375C20" w:rsidRDefault="00375C20" w:rsidP="00375C20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eastAsia="Times New Roman" w:hAnsi="Times New Roman" w:cs="Times New Roman" w:hint="cs"/>
                <w:rtl/>
              </w:rPr>
              <w:t>د. محمود على حسنين</w:t>
            </w:r>
          </w:p>
          <w:p w:rsidR="0010080B" w:rsidRPr="005F2CD7" w:rsidRDefault="00A27DAE" w:rsidP="00375C20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hyperlink r:id="rId7" w:history="1">
              <w:r w:rsidR="0010080B" w:rsidRPr="001D20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aso00@fayoum.edu.eg</w:t>
              </w:r>
            </w:hyperlink>
          </w:p>
        </w:tc>
      </w:tr>
      <w:tr w:rsidR="009C6EE8" w:rsidTr="00E05610">
        <w:tc>
          <w:tcPr>
            <w:tcW w:w="0" w:type="auto"/>
          </w:tcPr>
          <w:p w:rsidR="009C6EE8" w:rsidRPr="003717C7" w:rsidRDefault="009C6EE8" w:rsidP="009C6EE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17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9C6EE8" w:rsidRPr="00BB4AED" w:rsidRDefault="009C6EE8" w:rsidP="009C6EE8">
            <w:pPr>
              <w:tabs>
                <w:tab w:val="right" w:pos="14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AED">
              <w:rPr>
                <w:rFonts w:ascii="Times New Roman" w:eastAsia="Times New Roman" w:hAnsi="Times New Roman" w:cs="Times New Roman"/>
                <w:b/>
                <w:bCs/>
                <w:rtl/>
              </w:rPr>
              <w:t>فاكهة محدودة الانتشار</w:t>
            </w:r>
          </w:p>
          <w:p w:rsidR="009C6EE8" w:rsidRDefault="009C6EE8" w:rsidP="009C6EE8">
            <w:pPr>
              <w:rPr>
                <w:rtl/>
              </w:rPr>
            </w:pPr>
          </w:p>
        </w:tc>
        <w:tc>
          <w:tcPr>
            <w:tcW w:w="0" w:type="auto"/>
          </w:tcPr>
          <w:p w:rsidR="009C6EE8" w:rsidRPr="005F2CD7" w:rsidRDefault="009C6EE8" w:rsidP="009C6EE8">
            <w:pPr>
              <w:tabs>
                <w:tab w:val="right" w:pos="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 xml:space="preserve"> (</w:t>
            </w:r>
            <w:r w:rsidRPr="005F2CD7">
              <w:rPr>
                <w:rFonts w:ascii="Times New Roman" w:hAnsi="Times New Roman" w:cs="Times New Roman" w:hint="cs"/>
                <w:rtl/>
              </w:rPr>
              <w:t>4</w:t>
            </w:r>
            <w:r w:rsidRPr="005F2CD7">
              <w:rPr>
                <w:rFonts w:ascii="Times New Roman" w:hAnsi="Times New Roman" w:cs="Times New Roman"/>
                <w:rtl/>
              </w:rPr>
              <w:t xml:space="preserve"> </w:t>
            </w:r>
            <w:r w:rsidRPr="005F2CD7">
              <w:rPr>
                <w:rFonts w:ascii="Times New Roman" w:hAnsi="Times New Roman" w:cs="Times New Roman" w:hint="cs"/>
                <w:rtl/>
              </w:rPr>
              <w:t>إنتاج نباتي</w:t>
            </w:r>
            <w:r w:rsidRPr="005F2CD7">
              <w:rPr>
                <w:rFonts w:ascii="Times New Roman" w:hAnsi="Times New Roman" w:cs="Times New Roman"/>
                <w:rtl/>
              </w:rPr>
              <w:t>)</w:t>
            </w:r>
          </w:p>
        </w:tc>
        <w:tc>
          <w:tcPr>
            <w:tcW w:w="0" w:type="auto"/>
          </w:tcPr>
          <w:p w:rsidR="009C6EE8" w:rsidRPr="005F2CD7" w:rsidRDefault="009C6EE8" w:rsidP="009C6EE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5F2CD7">
              <w:rPr>
                <w:rFonts w:ascii="Times New Roman" w:eastAsia="Times New Roman" w:hAnsi="Times New Roman" w:cs="Times New Roman"/>
                <w:rtl/>
              </w:rPr>
              <w:t>الظروف البيئية الملائمة لزراعة محصول البيكان - عمليات الخدمة - طرق التكاثر – الأصناف</w:t>
            </w:r>
          </w:p>
          <w:p w:rsidR="009C6EE8" w:rsidRPr="005F2CD7" w:rsidRDefault="009C6EE8" w:rsidP="009C6EE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5F2CD7">
              <w:rPr>
                <w:rFonts w:ascii="Times New Roman" w:eastAsia="Times New Roman" w:hAnsi="Times New Roman" w:cs="Times New Roman"/>
                <w:rtl/>
              </w:rPr>
              <w:t xml:space="preserve">أكتب في محصول الكاكي من حيث : أهم الأنواع التي تستعمل تجاريا في إنتاج الثمار - العوامل البيئية المناسبة - الأصول والإكثار - طرق إزالة </w:t>
            </w:r>
            <w:r w:rsidRPr="005F2CD7">
              <w:rPr>
                <w:rFonts w:ascii="Times New Roman" w:eastAsia="Times New Roman" w:hAnsi="Times New Roman" w:cs="Times New Roman"/>
                <w:rtl/>
              </w:rPr>
              <w:lastRenderedPageBreak/>
              <w:t>المادة القابضة من الثمار</w:t>
            </w:r>
          </w:p>
          <w:p w:rsidR="009C6EE8" w:rsidRDefault="009C6EE8" w:rsidP="009C6EE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5F2CD7">
              <w:rPr>
                <w:rFonts w:ascii="Times New Roman" w:eastAsia="Times New Roman" w:hAnsi="Times New Roman" w:cs="Times New Roman"/>
                <w:rtl/>
              </w:rPr>
              <w:t>العوامل البيئية المناسبة لزراعة الفستق - الأصول والإكثار والأصناف</w:t>
            </w:r>
          </w:p>
          <w:p w:rsidR="009C6EE8" w:rsidRPr="005F2CD7" w:rsidRDefault="009C6EE8" w:rsidP="009C6EE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DE0E0B">
              <w:rPr>
                <w:rFonts w:ascii="Times New Roman" w:eastAsia="Times New Roman" w:hAnsi="Times New Roman" w:cs="Times New Roman"/>
                <w:rtl/>
              </w:rPr>
              <w:t>اكتب بحثا عن الاهمية الاقتصادية والاستخدامات العلاجية لكل من الباباظ ، الزيديه ، الاناناس ثم نخيل الزيت  مع توضيح اى من هذه المحاصيل يمكن ان تزرع بنجاح تحت الظروف المصرية ولماذا.</w:t>
            </w:r>
          </w:p>
        </w:tc>
        <w:tc>
          <w:tcPr>
            <w:tcW w:w="0" w:type="auto"/>
          </w:tcPr>
          <w:p w:rsidR="009C6EE8" w:rsidRPr="005F2CD7" w:rsidRDefault="009C6EE8" w:rsidP="009C6EE8">
            <w:pPr>
              <w:tabs>
                <w:tab w:val="right" w:pos="146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lastRenderedPageBreak/>
              <w:t>ا.د. جمال عبدالله عبدالصمد</w:t>
            </w:r>
          </w:p>
          <w:p w:rsidR="009C6EE8" w:rsidRPr="005F2CD7" w:rsidRDefault="009C6EE8" w:rsidP="009C6EE8">
            <w:pPr>
              <w:tabs>
                <w:tab w:val="right" w:pos="146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>د. زينب على إبراهيم</w:t>
            </w:r>
          </w:p>
          <w:p w:rsidR="009C6EE8" w:rsidRPr="005F2CD7" w:rsidRDefault="009C6EE8" w:rsidP="009C6EE8">
            <w:pPr>
              <w:tabs>
                <w:tab w:val="right" w:pos="146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rtl/>
              </w:rPr>
            </w:pPr>
            <w:r w:rsidRPr="005F2CD7">
              <w:rPr>
                <w:rFonts w:ascii="Times New Roman" w:hAnsi="Times New Roman" w:cs="Times New Roman"/>
                <w:rtl/>
              </w:rPr>
              <w:t>د.</w:t>
            </w:r>
            <w:r w:rsidRPr="005F2CD7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5F2CD7">
              <w:rPr>
                <w:rFonts w:ascii="Times New Roman" w:hAnsi="Times New Roman" w:cs="Times New Roman"/>
                <w:rtl/>
              </w:rPr>
              <w:t>حمدى عبد النبى زكى</w:t>
            </w:r>
          </w:p>
        </w:tc>
      </w:tr>
      <w:tr w:rsidR="00E05610" w:rsidTr="00E05610">
        <w:tc>
          <w:tcPr>
            <w:tcW w:w="0" w:type="auto"/>
          </w:tcPr>
          <w:p w:rsidR="00E05610" w:rsidRPr="003717C7" w:rsidRDefault="00E05610" w:rsidP="00E0561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17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0" w:type="auto"/>
          </w:tcPr>
          <w:p w:rsidR="00E05610" w:rsidRDefault="00E05610" w:rsidP="00E05610">
            <w:pPr>
              <w:rPr>
                <w:rtl/>
              </w:rPr>
            </w:pPr>
            <w:r w:rsidRPr="0095585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مقرر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مراقبة جودة الألبان ومنتجاتها</w:t>
            </w:r>
          </w:p>
        </w:tc>
        <w:tc>
          <w:tcPr>
            <w:tcW w:w="0" w:type="auto"/>
          </w:tcPr>
          <w:p w:rsidR="00E05610" w:rsidRDefault="00E05610" w:rsidP="00E05610">
            <w:pPr>
              <w:tabs>
                <w:tab w:val="left" w:pos="4856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المستوى الرابع</w:t>
            </w:r>
          </w:p>
          <w:p w:rsidR="00E05610" w:rsidRDefault="00E05610" w:rsidP="00E05610">
            <w:pPr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E05610" w:rsidRDefault="00E05610" w:rsidP="00E05610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الهاسب وأهمية تطبيقه فى مصانع الألبان</w:t>
            </w:r>
          </w:p>
          <w:p w:rsidR="00E05610" w:rsidRDefault="00E05610" w:rsidP="00E05610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المواصفات</w:t>
            </w:r>
            <w:r w:rsidRPr="00063E6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القياسية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وانواعها</w:t>
            </w:r>
            <w:r w:rsidRPr="00063E6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واهمية</w:t>
            </w:r>
            <w:r w:rsidRPr="00063E6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تطبيقها</w:t>
            </w:r>
            <w:r w:rsidRPr="00063E6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على</w:t>
            </w:r>
            <w:r w:rsidRPr="00063E6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المنتجات</w:t>
            </w:r>
            <w:r w:rsidRPr="00063E6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063E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اللبنيه</w:t>
            </w:r>
          </w:p>
          <w:p w:rsidR="00E05610" w:rsidRDefault="00E05610" w:rsidP="00E05610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الجهات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المسؤله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عن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سلامة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الألبان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و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منتجاتها</w:t>
            </w:r>
          </w:p>
          <w:p w:rsidR="00E05610" w:rsidRPr="008D2282" w:rsidRDefault="00E05610" w:rsidP="00E05610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الإتحاد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الدولى</w:t>
            </w:r>
            <w:r w:rsidRPr="00A72A5A"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 xml:space="preserve"> </w:t>
            </w:r>
            <w:r w:rsidRPr="00A72A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للالبان</w:t>
            </w:r>
          </w:p>
        </w:tc>
        <w:tc>
          <w:tcPr>
            <w:tcW w:w="0" w:type="auto"/>
          </w:tcPr>
          <w:p w:rsidR="00E05610" w:rsidRDefault="00E05610" w:rsidP="00E05610">
            <w:pPr>
              <w:tabs>
                <w:tab w:val="left" w:pos="4856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66A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القائمون بالتدريس : 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أ.د 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وداد عزب مترى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</w:t>
            </w:r>
            <w:r w:rsidRPr="00F66A68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–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د/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منال قطب أحمد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 - د/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ورده مصطفى </w:t>
            </w:r>
          </w:p>
          <w:p w:rsidR="007F0E45" w:rsidRPr="00F66A68" w:rsidRDefault="00A27DAE" w:rsidP="00E05610">
            <w:pPr>
              <w:tabs>
                <w:tab w:val="left" w:pos="4856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hyperlink r:id="rId8" w:history="1">
              <w:r w:rsidR="007F0E45" w:rsidRPr="00D07539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wam01@fayoum.edu.eg</w:t>
              </w:r>
            </w:hyperlink>
          </w:p>
          <w:p w:rsidR="00E05610" w:rsidRPr="002312C1" w:rsidRDefault="00E05610" w:rsidP="00E05610">
            <w:pPr>
              <w:pStyle w:val="ListParagraph"/>
              <w:tabs>
                <w:tab w:val="left" w:pos="4856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2"/>
                <w:szCs w:val="12"/>
                <w:lang w:bidi="ar-EG"/>
              </w:rPr>
            </w:pPr>
          </w:p>
          <w:p w:rsidR="00E05610" w:rsidRPr="00E05610" w:rsidRDefault="00E05610" w:rsidP="00E05610">
            <w:pPr>
              <w:rPr>
                <w:rtl/>
              </w:rPr>
            </w:pPr>
          </w:p>
        </w:tc>
      </w:tr>
      <w:tr w:rsidR="00402AD9" w:rsidTr="00E05610">
        <w:tc>
          <w:tcPr>
            <w:tcW w:w="0" w:type="auto"/>
          </w:tcPr>
          <w:p w:rsidR="00402AD9" w:rsidRPr="003717C7" w:rsidRDefault="00402AD9" w:rsidP="00402AD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17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402AD9" w:rsidRPr="00402AD9" w:rsidRDefault="00402AD9" w:rsidP="00402AD9">
            <w:pPr>
              <w:tabs>
                <w:tab w:val="left" w:pos="4856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402AD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مقرر تكنولوجيا الجبن</w:t>
            </w:r>
          </w:p>
          <w:p w:rsidR="00402AD9" w:rsidRDefault="00402AD9" w:rsidP="00402AD9">
            <w:pPr>
              <w:ind w:left="360"/>
              <w:rPr>
                <w:rtl/>
              </w:rPr>
            </w:pPr>
          </w:p>
        </w:tc>
        <w:tc>
          <w:tcPr>
            <w:tcW w:w="0" w:type="auto"/>
          </w:tcPr>
          <w:p w:rsidR="00402AD9" w:rsidRDefault="00402AD9" w:rsidP="00402AD9">
            <w:pPr>
              <w:tabs>
                <w:tab w:val="left" w:pos="4856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المستوى الرابع</w:t>
            </w:r>
          </w:p>
          <w:p w:rsidR="00402AD9" w:rsidRDefault="00402AD9" w:rsidP="00402AD9">
            <w:pPr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402AD9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871A5">
              <w:rPr>
                <w:rFonts w:asciiTheme="majorBidi" w:hAnsiTheme="majorBidi" w:cstheme="majorBidi"/>
                <w:b/>
                <w:bCs/>
                <w:rtl/>
              </w:rPr>
              <w:t xml:space="preserve">علاقة مكونات اللبن المختلفة بصناعة الجبن </w:t>
            </w:r>
          </w:p>
          <w:p w:rsidR="00402AD9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871A5">
              <w:rPr>
                <w:rFonts w:asciiTheme="majorBidi" w:hAnsiTheme="majorBidi" w:cstheme="majorBidi" w:hint="cs"/>
                <w:b/>
                <w:bCs/>
                <w:rtl/>
              </w:rPr>
              <w:t>علاقة الكائنات الحية الدقيقة بصناعة الجبن</w:t>
            </w:r>
          </w:p>
          <w:p w:rsidR="00402AD9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871A5">
              <w:rPr>
                <w:rFonts w:asciiTheme="majorBidi" w:hAnsiTheme="majorBidi" w:cstheme="majorBidi" w:hint="cs"/>
                <w:b/>
                <w:bCs/>
                <w:rtl/>
              </w:rPr>
              <w:t xml:space="preserve">الخطوات العامة والأساسية فى صناعة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الأصناف المختلفة من الجبن</w:t>
            </w:r>
          </w:p>
          <w:p w:rsidR="00402AD9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إستخدام الترشيح الفائق فى صناعة الجبن</w:t>
            </w:r>
          </w:p>
          <w:p w:rsidR="00402AD9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871A5">
              <w:rPr>
                <w:rFonts w:asciiTheme="majorBidi" w:hAnsiTheme="majorBidi" w:cstheme="majorBidi" w:hint="cs"/>
                <w:b/>
                <w:bCs/>
                <w:rtl/>
              </w:rPr>
              <w:t>التغيرات التي تطرأ علي الجبن أثناء التسوية</w:t>
            </w:r>
          </w:p>
          <w:p w:rsidR="00402AD9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تقدير درجة تسوية الجبن</w:t>
            </w:r>
          </w:p>
          <w:p w:rsidR="00402AD9" w:rsidRPr="007871A5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عيوب الجبن</w:t>
            </w:r>
          </w:p>
        </w:tc>
        <w:tc>
          <w:tcPr>
            <w:tcW w:w="0" w:type="auto"/>
          </w:tcPr>
          <w:p w:rsidR="00402AD9" w:rsidRDefault="00402AD9" w:rsidP="00402AD9">
            <w:pPr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66A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القائمون بالتدريس : 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أ.د 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محمود دغيدى </w:t>
            </w:r>
            <w:r w:rsidRPr="00F66A68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أ.د/ إيهاب جلال</w:t>
            </w:r>
            <w:r w:rsidRPr="00F66A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 - د/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هانى شعبان محمود</w:t>
            </w:r>
          </w:p>
          <w:p w:rsidR="007F0E45" w:rsidRDefault="00A27DAE" w:rsidP="00402AD9">
            <w:pPr>
              <w:rPr>
                <w:rtl/>
              </w:rPr>
            </w:pPr>
            <w:hyperlink r:id="rId9" w:history="1">
              <w:r w:rsidR="007F0E45" w:rsidRPr="0038344E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hsm00@fayoum.edu.eg</w:t>
              </w:r>
            </w:hyperlink>
          </w:p>
        </w:tc>
      </w:tr>
      <w:tr w:rsidR="00402AD9" w:rsidTr="00E05610">
        <w:tc>
          <w:tcPr>
            <w:tcW w:w="0" w:type="auto"/>
          </w:tcPr>
          <w:p w:rsidR="00402AD9" w:rsidRPr="003717C7" w:rsidRDefault="00402AD9" w:rsidP="00402AD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:rsidR="004B17E8" w:rsidRPr="004B17E8" w:rsidRDefault="004B17E8" w:rsidP="004B17E8">
            <w:pPr>
              <w:tabs>
                <w:tab w:val="left" w:pos="4856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4B17E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مقرر تعبئة وتغليف الأغذية والألبان (</w:t>
            </w:r>
            <w:r w:rsidRPr="004B17E8"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  <w:lang w:bidi="ar-EG"/>
              </w:rPr>
              <w:t xml:space="preserve">بالإشتراك مع قسم </w:t>
            </w:r>
            <w:r w:rsidRPr="004B17E8"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  <w:lang w:bidi="ar-EG"/>
              </w:rPr>
              <w:lastRenderedPageBreak/>
              <w:t>الصناعات الغذائية</w:t>
            </w:r>
            <w:r w:rsidRPr="004B17E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) </w:t>
            </w:r>
          </w:p>
          <w:p w:rsidR="00402AD9" w:rsidRPr="004B17E8" w:rsidRDefault="00402AD9" w:rsidP="00402AD9">
            <w:pPr>
              <w:rPr>
                <w:rtl/>
              </w:rPr>
            </w:pPr>
          </w:p>
        </w:tc>
        <w:tc>
          <w:tcPr>
            <w:tcW w:w="0" w:type="auto"/>
          </w:tcPr>
          <w:p w:rsidR="004B17E8" w:rsidRDefault="004B17E8" w:rsidP="004B17E8">
            <w:pPr>
              <w:tabs>
                <w:tab w:val="left" w:pos="4856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>المستوى الرابع</w:t>
            </w:r>
          </w:p>
          <w:p w:rsidR="00402AD9" w:rsidRDefault="00402AD9" w:rsidP="00402AD9">
            <w:pPr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4B17E8" w:rsidRDefault="004B17E8" w:rsidP="004B17E8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>أنواع المواد المستخدمه فى التعبئة والتغليف وخصائصها</w:t>
            </w:r>
          </w:p>
          <w:p w:rsidR="004B17E8" w:rsidRDefault="004B17E8" w:rsidP="004B17E8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</w:t>
            </w: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>ختبارات التى تجرى  على العبوات المختلفة</w:t>
            </w:r>
          </w:p>
          <w:p w:rsidR="004B17E8" w:rsidRDefault="004B17E8" w:rsidP="004B17E8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الشروط الواجب مراع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اتها عند تعبئة وتغليف منتجات الأ</w:t>
            </w: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>لبان المختلفة</w:t>
            </w:r>
          </w:p>
          <w:p w:rsidR="004B17E8" w:rsidRDefault="004B17E8" w:rsidP="004B17E8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>التفاعلات</w:t>
            </w:r>
            <w:r w:rsidRPr="009F596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>المختلفة بين مكونات اللبن ومواد التعبئة</w:t>
            </w:r>
          </w:p>
          <w:p w:rsidR="004B17E8" w:rsidRDefault="004B17E8" w:rsidP="004B17E8">
            <w:pPr>
              <w:tabs>
                <w:tab w:val="left" w:pos="4856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 xml:space="preserve">تأثير مواد التعبئة والتغليف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على</w:t>
            </w: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المنتجات اللبنية المختلفة</w:t>
            </w:r>
          </w:p>
          <w:p w:rsidR="00402AD9" w:rsidRPr="007871A5" w:rsidRDefault="004B17E8" w:rsidP="004B17E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إستخدام الأ</w:t>
            </w:r>
            <w:r w:rsidRPr="009F5967">
              <w:rPr>
                <w:rFonts w:asciiTheme="majorBidi" w:hAnsiTheme="majorBidi" w:cstheme="majorBidi" w:hint="cs"/>
                <w:b/>
                <w:bCs/>
                <w:rtl/>
              </w:rPr>
              <w:t>غلفة الخضراء فى التعبئة والتغليف</w:t>
            </w:r>
          </w:p>
        </w:tc>
        <w:tc>
          <w:tcPr>
            <w:tcW w:w="0" w:type="auto"/>
          </w:tcPr>
          <w:p w:rsidR="00402AD9" w:rsidRDefault="004B17E8" w:rsidP="00402AD9">
            <w:pPr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220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 xml:space="preserve">القائمون بالتدريس : </w:t>
            </w:r>
            <w:r w:rsidRPr="0032203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أ.د /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إيهاب جلال</w:t>
            </w:r>
            <w:r w:rsidRPr="0032203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</w:t>
            </w:r>
            <w:r w:rsidRPr="00322032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–</w:t>
            </w:r>
            <w:r w:rsidRPr="0032203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د/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هانى شعبان محمود</w:t>
            </w:r>
          </w:p>
          <w:p w:rsidR="0010080B" w:rsidRDefault="00A27DAE" w:rsidP="00402AD9">
            <w:pPr>
              <w:rPr>
                <w:rtl/>
              </w:rPr>
            </w:pPr>
            <w:hyperlink r:id="rId10" w:history="1">
              <w:r w:rsidR="0010080B" w:rsidRPr="0038344E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hsm00@fayoum.edu.eg</w:t>
              </w:r>
            </w:hyperlink>
          </w:p>
        </w:tc>
      </w:tr>
      <w:tr w:rsidR="00402AD9" w:rsidTr="00E05610">
        <w:tc>
          <w:tcPr>
            <w:tcW w:w="0" w:type="auto"/>
          </w:tcPr>
          <w:p w:rsidR="00402AD9" w:rsidRPr="003717C7" w:rsidRDefault="00402AD9" w:rsidP="00402AD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0" w:type="auto"/>
          </w:tcPr>
          <w:p w:rsidR="00402AD9" w:rsidRDefault="0045425D" w:rsidP="00402AD9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bidi="ar-EG"/>
              </w:rPr>
              <w:t>مكافحة حيوية للآفات والأمراض</w:t>
            </w:r>
          </w:p>
        </w:tc>
        <w:tc>
          <w:tcPr>
            <w:tcW w:w="0" w:type="auto"/>
          </w:tcPr>
          <w:p w:rsidR="00402AD9" w:rsidRDefault="0045425D" w:rsidP="00402AD9">
            <w:pPr>
              <w:rPr>
                <w:rtl/>
              </w:rPr>
            </w:pP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>المستوى الرابع - وقاية النبات</w:t>
            </w:r>
          </w:p>
        </w:tc>
        <w:tc>
          <w:tcPr>
            <w:tcW w:w="0" w:type="auto"/>
            <w:vAlign w:val="center"/>
          </w:tcPr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فى ضوء دراستك لمقرر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  <w:lang w:bidi="ar-EG"/>
              </w:rPr>
              <w:t>مكافحة حيوية للآفات والأمراض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- أكتب فى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45425D" w:rsidRDefault="0045425D" w:rsidP="0045425D">
            <w:pPr>
              <w:rPr>
                <w:b/>
                <w:bCs/>
                <w:sz w:val="16"/>
                <w:szCs w:val="16"/>
                <w:rtl/>
              </w:rPr>
            </w:pP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</w:rPr>
              <w:t>1.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دور البكتيريا الوميضية </w:t>
            </w:r>
            <w:r>
              <w:rPr>
                <w:b/>
                <w:bCs/>
                <w:sz w:val="28"/>
                <w:szCs w:val="28"/>
              </w:rPr>
              <w:t xml:space="preserve">Pseudomonas spp.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في المقاومة الحيوية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البكتيريوسينات </w:t>
            </w:r>
            <w:proofErr w:type="spellStart"/>
            <w:r>
              <w:rPr>
                <w:b/>
                <w:bCs/>
                <w:sz w:val="28"/>
                <w:szCs w:val="28"/>
              </w:rPr>
              <w:t>Bacteriocins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دورها</w:t>
            </w:r>
            <w:r>
              <w:rPr>
                <w:b/>
                <w:bCs/>
                <w:sz w:val="28"/>
                <w:szCs w:val="28"/>
                <w:rtl/>
              </w:rPr>
              <w:t xml:space="preserve"> فى المساهمة فى مقاومة أمراض النبات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المضادات الحيوية </w:t>
            </w:r>
            <w:r>
              <w:rPr>
                <w:b/>
                <w:bCs/>
                <w:sz w:val="28"/>
                <w:szCs w:val="28"/>
              </w:rPr>
              <w:t xml:space="preserve">Antibiotics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واستخداماتها في المقاومة الحيوية </w:t>
            </w:r>
            <w:r>
              <w:rPr>
                <w:b/>
                <w:bCs/>
                <w:sz w:val="28"/>
                <w:szCs w:val="28"/>
                <w:rtl/>
              </w:rPr>
              <w:t>(دراسة تاريخية)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4.</w:t>
            </w:r>
            <w:r>
              <w:rPr>
                <w:b/>
                <w:bCs/>
                <w:sz w:val="28"/>
                <w:szCs w:val="28"/>
                <w:rtl/>
              </w:rPr>
              <w:tab/>
              <w:t>توظيف التقنية الحيوية ( البيوتكنولوجى)  فى المقاومة الحيوية للأمراض النباتية.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5.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السايدروفورز والمطهرات السطحية الحيوية  كطرق صديقة للبيئة فى مكافحة </w:t>
            </w:r>
            <w:r>
              <w:rPr>
                <w:b/>
                <w:bCs/>
                <w:sz w:val="28"/>
                <w:szCs w:val="28"/>
                <w:rtl/>
              </w:rPr>
              <w:lastRenderedPageBreak/>
              <w:t>مسببات الأمراض.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6.</w:t>
            </w:r>
            <w:r>
              <w:rPr>
                <w:b/>
                <w:bCs/>
                <w:sz w:val="28"/>
                <w:szCs w:val="28"/>
                <w:rtl/>
              </w:rPr>
              <w:tab/>
              <w:t>تطبيقات الكائنات الحية الدقيقة في المقاومة الحيوية تجاريا.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7.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التطفل الفائق </w:t>
            </w:r>
            <w:proofErr w:type="spellStart"/>
            <w:r>
              <w:rPr>
                <w:b/>
                <w:bCs/>
                <w:sz w:val="28"/>
                <w:szCs w:val="28"/>
              </w:rPr>
              <w:t>Hyperparasitism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فى مكافحة الأمراض النباتية.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8.</w:t>
            </w:r>
            <w:r>
              <w:rPr>
                <w:b/>
                <w:bCs/>
                <w:sz w:val="28"/>
                <w:szCs w:val="28"/>
                <w:rtl/>
              </w:rPr>
              <w:tab/>
              <w:t>أهم خمسة أجناس ميكروبية واسعة الإستخدام في المقاومة الحيوية للمسببات المرضية.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</w:rPr>
              <w:t>9.</w:t>
            </w:r>
            <w:r>
              <w:rPr>
                <w:b/>
                <w:bCs/>
                <w:sz w:val="28"/>
                <w:szCs w:val="28"/>
                <w:rtl/>
              </w:rPr>
              <w:tab/>
              <w:t>الأراضي الكابحة (</w:t>
            </w:r>
            <w:r>
              <w:rPr>
                <w:b/>
                <w:bCs/>
                <w:sz w:val="28"/>
                <w:szCs w:val="28"/>
              </w:rPr>
              <w:t>Suppressive soils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): كبح وقتل الممرضات الكامنة بالتربة.</w:t>
            </w:r>
          </w:p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</w:rPr>
              <w:t>10.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: Bacillus subtilis </w:t>
            </w:r>
            <w:r>
              <w:rPr>
                <w:b/>
                <w:bCs/>
                <w:sz w:val="28"/>
                <w:szCs w:val="28"/>
                <w:rtl/>
                <w:cs/>
                <w:lang w:bidi="ar-EG"/>
              </w:rPr>
              <w:t>السلالة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البكتيرية الأشهر في مقاومة الممرضات النباتية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EG"/>
              </w:rPr>
              <w:t>.</w:t>
            </w:r>
          </w:p>
          <w:p w:rsidR="0045425D" w:rsidRDefault="0045425D" w:rsidP="0045425D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402AD9" w:rsidRPr="007871A5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45425D" w:rsidRPr="005F1598" w:rsidRDefault="0045425D" w:rsidP="0045425D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أ.د. محمد إبراهيم الخليلي</w:t>
            </w:r>
          </w:p>
          <w:p w:rsidR="0045425D" w:rsidRDefault="0045425D" w:rsidP="0045425D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د. عاطف محمد محمد محمد</w:t>
            </w:r>
          </w:p>
          <w:p w:rsidR="00402AD9" w:rsidRDefault="00402AD9" w:rsidP="00402AD9">
            <w:pPr>
              <w:rPr>
                <w:rtl/>
              </w:rPr>
            </w:pPr>
          </w:p>
        </w:tc>
      </w:tr>
      <w:tr w:rsidR="00402AD9" w:rsidTr="00E05610">
        <w:tc>
          <w:tcPr>
            <w:tcW w:w="0" w:type="auto"/>
          </w:tcPr>
          <w:p w:rsidR="00402AD9" w:rsidRPr="003717C7" w:rsidRDefault="00402AD9" w:rsidP="00402AD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0" w:type="auto"/>
          </w:tcPr>
          <w:p w:rsidR="00402AD9" w:rsidRDefault="0045425D" w:rsidP="00402AD9">
            <w:pPr>
              <w:rPr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مقرر </w:t>
            </w: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>أمراض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>المحاصيل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>الحقلية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>والبستانية</w:t>
            </w:r>
          </w:p>
        </w:tc>
        <w:tc>
          <w:tcPr>
            <w:tcW w:w="0" w:type="auto"/>
          </w:tcPr>
          <w:p w:rsidR="00402AD9" w:rsidRDefault="0045425D" w:rsidP="00402AD9">
            <w:pPr>
              <w:rPr>
                <w:rtl/>
              </w:rPr>
            </w:pP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>المستوى الرابع - وقاية النبات</w:t>
            </w:r>
          </w:p>
        </w:tc>
        <w:tc>
          <w:tcPr>
            <w:tcW w:w="0" w:type="auto"/>
            <w:vAlign w:val="center"/>
          </w:tcPr>
          <w:p w:rsidR="0045425D" w:rsidRDefault="0045425D" w:rsidP="004542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>فى ضوء دراستك لمقرر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  <w:lang w:bidi="ar-EG"/>
              </w:rPr>
              <w:t xml:space="preserve"> أمراض المحاصيل الحقلية والبستانية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- أكتب فى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45425D" w:rsidRDefault="0045425D" w:rsidP="0045425D">
            <w:pPr>
              <w:rPr>
                <w:b/>
                <w:bCs/>
                <w:sz w:val="16"/>
                <w:szCs w:val="16"/>
                <w:rtl/>
              </w:rPr>
            </w:pPr>
          </w:p>
          <w:p w:rsidR="0045425D" w:rsidRDefault="0045425D" w:rsidP="0045425D">
            <w:pPr>
              <w:pStyle w:val="ListParagraph"/>
              <w:ind w:left="226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أمراض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الذبول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وأعفان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الجذور</w:t>
            </w:r>
            <w:r>
              <w:rPr>
                <w:b/>
                <w:bCs/>
                <w:sz w:val="28"/>
                <w:szCs w:val="28"/>
                <w:rtl/>
              </w:rPr>
              <w:t xml:space="preserve"> Root rot and wilt diseases            </w:t>
            </w:r>
          </w:p>
          <w:p w:rsidR="0045425D" w:rsidRDefault="0045425D" w:rsidP="0045425D">
            <w:pPr>
              <w:pStyle w:val="ListParagraph"/>
              <w:ind w:left="226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أمراض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البياض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الدقيقى</w:t>
            </w:r>
            <w:r>
              <w:rPr>
                <w:b/>
                <w:bCs/>
                <w:sz w:val="28"/>
                <w:szCs w:val="28"/>
                <w:rtl/>
              </w:rPr>
              <w:t xml:space="preserve"> Powdery mildew diseases                    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البياض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الزغبى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  <w:lang w:bidi="ar-EG"/>
              </w:rPr>
              <w:t xml:space="preserve">                                      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Downy mildew diseases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التفحمات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Smut diseases                                              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الأصداء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Rust diseases                                                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التبقعات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الفطرية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Fungal spot diseases                          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التقرحات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البكتيرية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Bacterial canker diseases                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اللفحات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البكتيرية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Bacterial blight diseases                   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الباذنجانيات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الفيروسية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  <w:lang w:bidi="ar-EG"/>
              </w:rPr>
              <w:t xml:space="preserve">      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Solanaceous viral diseases           </w:t>
            </w:r>
          </w:p>
          <w:p w:rsidR="0045425D" w:rsidRPr="00A27DAE" w:rsidRDefault="0045425D" w:rsidP="0045425D">
            <w:pPr>
              <w:pStyle w:val="ListParagraph"/>
              <w:ind w:left="2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  <w:lang w:bidi="ar-EG"/>
              </w:rPr>
              <w:t>10-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أمراض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القرعيات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الفيروسية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  <w:lang w:bidi="ar-EG"/>
              </w:rPr>
              <w:t xml:space="preserve">                         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Cucurbits viral diseases</w:t>
            </w: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  <w:lang w:bidi="ar-EG"/>
              </w:rPr>
              <w:t xml:space="preserve"> </w:t>
            </w:r>
          </w:p>
          <w:p w:rsidR="00402AD9" w:rsidRPr="007871A5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45425D" w:rsidRPr="005F1598" w:rsidRDefault="0045425D" w:rsidP="004542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أ.د. توبة أبو السعود عثمان</w:t>
            </w:r>
          </w:p>
          <w:p w:rsidR="0045425D" w:rsidRPr="005F1598" w:rsidRDefault="0045425D" w:rsidP="004542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أ.د. محمد أحمد علي حسن</w:t>
            </w:r>
          </w:p>
          <w:p w:rsidR="0045425D" w:rsidRDefault="0045425D" w:rsidP="004542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د. سامح عبد الكريم النجار</w:t>
            </w:r>
          </w:p>
          <w:p w:rsidR="00402AD9" w:rsidRDefault="00402AD9" w:rsidP="00402AD9">
            <w:pPr>
              <w:rPr>
                <w:rtl/>
              </w:rPr>
            </w:pPr>
          </w:p>
        </w:tc>
      </w:tr>
      <w:tr w:rsidR="00402AD9" w:rsidTr="009D00B0">
        <w:tc>
          <w:tcPr>
            <w:tcW w:w="0" w:type="auto"/>
          </w:tcPr>
          <w:p w:rsidR="00402AD9" w:rsidRPr="003717C7" w:rsidRDefault="00402AD9" w:rsidP="00402AD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GoBack" w:colFirst="5" w:colLast="5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0" w:type="auto"/>
          </w:tcPr>
          <w:p w:rsidR="00402AD9" w:rsidRDefault="007A2ED7" w:rsidP="00402AD9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الأمراض الكامنة في التربة</w:t>
            </w:r>
          </w:p>
        </w:tc>
        <w:tc>
          <w:tcPr>
            <w:tcW w:w="0" w:type="auto"/>
          </w:tcPr>
          <w:p w:rsidR="00402AD9" w:rsidRDefault="007A2ED7" w:rsidP="00402AD9">
            <w:pPr>
              <w:rPr>
                <w:rtl/>
              </w:rPr>
            </w:pPr>
            <w:r w:rsidRPr="00121A6B">
              <w:rPr>
                <w:b/>
                <w:bCs/>
                <w:sz w:val="32"/>
                <w:szCs w:val="32"/>
                <w:rtl/>
                <w:lang w:bidi="ar-EG"/>
              </w:rPr>
              <w:t>المستوى الرابع - وقاية النبات</w:t>
            </w:r>
          </w:p>
        </w:tc>
        <w:tc>
          <w:tcPr>
            <w:tcW w:w="0" w:type="auto"/>
            <w:vAlign w:val="center"/>
          </w:tcPr>
          <w:p w:rsidR="007A2ED7" w:rsidRDefault="007A2ED7" w:rsidP="007A2E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فى ضوء دراستك لمقرر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الأمراض الكامنة في التربة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- أكتب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في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7A2ED7" w:rsidRPr="00A27DAE" w:rsidRDefault="007A2ED7" w:rsidP="007A2E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A2ED7" w:rsidRDefault="007A2ED7" w:rsidP="007A2ED7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ind w:left="836"/>
              <w:jc w:val="both"/>
              <w:rPr>
                <w:b/>
                <w:bCs/>
                <w:sz w:val="28"/>
                <w:szCs w:val="28"/>
              </w:rPr>
            </w:pPr>
            <w:r w:rsidRPr="00A27DA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نشاط الكائنات الحية الدقيقة في التربة وتأثيرها على احداث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المرضية للنباتات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المختلفة (مرضية بدون تطفل، تطفل مرضي، تطفل بدون مرضية).</w:t>
            </w:r>
          </w:p>
          <w:p w:rsidR="007A2ED7" w:rsidRDefault="007A2ED7" w:rsidP="007A2ED7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ind w:left="8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التفاعلات بين الكائنات المسببة للأمراض الكامنة في التربة وغيرها من الكائنات ودورها في وقف أو تحفيز الامراض النباتية.</w:t>
            </w:r>
          </w:p>
          <w:p w:rsidR="007A2ED7" w:rsidRDefault="007A2ED7" w:rsidP="007A2ED7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ind w:left="836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منظقة الريزوسفير وعلاقتها بالمرضية.</w:t>
            </w:r>
          </w:p>
          <w:p w:rsidR="00402AD9" w:rsidRPr="007871A5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0" w:type="auto"/>
          </w:tcPr>
          <w:p w:rsidR="007A2ED7" w:rsidRPr="005F1598" w:rsidRDefault="007A2ED7" w:rsidP="007A2ED7">
            <w:pPr>
              <w:pStyle w:val="ListParagraph"/>
              <w:numPr>
                <w:ilvl w:val="6"/>
                <w:numId w:val="7"/>
              </w:numPr>
              <w:spacing w:after="0" w:line="240" w:lineRule="auto"/>
              <w:ind w:left="0" w:hanging="429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أ.د. محمد أحمد علي حسن</w:t>
            </w:r>
          </w:p>
          <w:p w:rsidR="007A2ED7" w:rsidRPr="005F1598" w:rsidRDefault="007A2ED7" w:rsidP="007A2ED7">
            <w:pPr>
              <w:pStyle w:val="ListParagraph"/>
              <w:numPr>
                <w:ilvl w:val="6"/>
                <w:numId w:val="7"/>
              </w:numPr>
              <w:spacing w:after="0" w:line="240" w:lineRule="auto"/>
              <w:ind w:left="0" w:hanging="429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 xml:space="preserve">د. هدى محمد حسين أحمد </w:t>
            </w:r>
          </w:p>
          <w:p w:rsidR="007A2ED7" w:rsidRPr="00E64EBE" w:rsidRDefault="007A2ED7" w:rsidP="007A2ED7">
            <w:pPr>
              <w:pStyle w:val="ListParagraph"/>
              <w:numPr>
                <w:ilvl w:val="6"/>
                <w:numId w:val="7"/>
              </w:numPr>
              <w:spacing w:after="0" w:line="240" w:lineRule="auto"/>
              <w:ind w:left="0" w:hanging="429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د. سامح عبد الكريم النجار</w:t>
            </w:r>
          </w:p>
          <w:p w:rsidR="007A2ED7" w:rsidRDefault="007A2ED7" w:rsidP="007A2ED7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  <w:p w:rsidR="00402AD9" w:rsidRDefault="00402AD9" w:rsidP="00402AD9">
            <w:pPr>
              <w:rPr>
                <w:rtl/>
              </w:rPr>
            </w:pPr>
          </w:p>
        </w:tc>
      </w:tr>
      <w:bookmarkEnd w:id="0"/>
      <w:tr w:rsidR="00402AD9" w:rsidTr="009D00B0">
        <w:tc>
          <w:tcPr>
            <w:tcW w:w="0" w:type="auto"/>
          </w:tcPr>
          <w:p w:rsidR="00402AD9" w:rsidRPr="003717C7" w:rsidRDefault="00402AD9" w:rsidP="00402AD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0" w:type="auto"/>
          </w:tcPr>
          <w:p w:rsidR="00402AD9" w:rsidRDefault="007A2ED7" w:rsidP="00402AD9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bidi="ar-EG"/>
              </w:rPr>
              <w:t>أمراض النبات الفطرية</w:t>
            </w:r>
          </w:p>
        </w:tc>
        <w:tc>
          <w:tcPr>
            <w:tcW w:w="0" w:type="auto"/>
          </w:tcPr>
          <w:p w:rsidR="00402AD9" w:rsidRDefault="007A2ED7" w:rsidP="00402AD9">
            <w:pPr>
              <w:rPr>
                <w:rtl/>
              </w:rPr>
            </w:pPr>
            <w:r w:rsidRPr="00DC460E">
              <w:rPr>
                <w:b/>
                <w:bCs/>
                <w:sz w:val="32"/>
                <w:szCs w:val="32"/>
                <w:rtl/>
                <w:lang w:bidi="ar-EG"/>
              </w:rPr>
              <w:t>المستوى الرابع - وقاية النبات</w:t>
            </w:r>
          </w:p>
        </w:tc>
        <w:tc>
          <w:tcPr>
            <w:tcW w:w="0" w:type="auto"/>
            <w:vAlign w:val="center"/>
          </w:tcPr>
          <w:p w:rsidR="007A2ED7" w:rsidRDefault="007A2ED7" w:rsidP="007A2E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 xml:space="preserve">فى ضوء دراستك لمقرر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أمراض النبات الفطرية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- أكتب فى أحد الموضوعات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:</w:t>
            </w:r>
          </w:p>
          <w:p w:rsidR="007A2ED7" w:rsidRDefault="007A2ED7" w:rsidP="00C6089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أمراض البياض الدقيقي</w:t>
            </w:r>
          </w:p>
          <w:p w:rsidR="007A2ED7" w:rsidRDefault="007A2ED7" w:rsidP="00C6089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أمراض البياض الزغبي</w:t>
            </w:r>
          </w:p>
          <w:p w:rsidR="007A2ED7" w:rsidRDefault="007A2ED7" w:rsidP="00C6089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أمراض الأصداء</w:t>
            </w:r>
          </w:p>
          <w:p w:rsidR="007A2ED7" w:rsidRDefault="007A2ED7" w:rsidP="00C6089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أمراض التفحمات</w:t>
            </w:r>
          </w:p>
          <w:p w:rsidR="007A2ED7" w:rsidRDefault="007A2ED7" w:rsidP="00C6089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أمراض عفن الجذور</w:t>
            </w:r>
          </w:p>
          <w:p w:rsidR="007A2ED7" w:rsidRDefault="007A2ED7" w:rsidP="00C6089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أمراض الذبول الفطري</w:t>
            </w:r>
          </w:p>
          <w:p w:rsidR="00402AD9" w:rsidRPr="007871A5" w:rsidRDefault="00402AD9" w:rsidP="00402AD9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0" w:type="auto"/>
          </w:tcPr>
          <w:p w:rsidR="007A2ED7" w:rsidRPr="005F1598" w:rsidRDefault="007A2ED7" w:rsidP="007A2ED7">
            <w:pPr>
              <w:numPr>
                <w:ilvl w:val="6"/>
                <w:numId w:val="13"/>
              </w:numPr>
              <w:spacing w:after="0" w:line="240" w:lineRule="auto"/>
              <w:ind w:left="0" w:firstLine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أ.د. محمد إبراهيم الخليلي</w:t>
            </w:r>
          </w:p>
          <w:p w:rsidR="007A2ED7" w:rsidRPr="005F1598" w:rsidRDefault="007A2ED7" w:rsidP="007A2ED7">
            <w:pPr>
              <w:numPr>
                <w:ilvl w:val="6"/>
                <w:numId w:val="13"/>
              </w:numPr>
              <w:spacing w:after="0" w:line="240" w:lineRule="auto"/>
              <w:ind w:left="0" w:firstLine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أ.د. توبة أبو السعود عثمان</w:t>
            </w:r>
          </w:p>
          <w:p w:rsidR="007A2ED7" w:rsidRPr="000618A5" w:rsidRDefault="007A2ED7" w:rsidP="007A2ED7">
            <w:pPr>
              <w:numPr>
                <w:ilvl w:val="6"/>
                <w:numId w:val="13"/>
              </w:numPr>
              <w:spacing w:after="0" w:line="240" w:lineRule="auto"/>
              <w:ind w:left="0" w:firstLine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1598">
              <w:rPr>
                <w:b/>
                <w:bCs/>
                <w:sz w:val="28"/>
                <w:szCs w:val="28"/>
                <w:rtl/>
                <w:lang w:bidi="ar-EG"/>
              </w:rPr>
              <w:t>د. هدى محمد حسين أحمد</w:t>
            </w:r>
          </w:p>
          <w:p w:rsidR="00402AD9" w:rsidRDefault="00402AD9" w:rsidP="00402AD9">
            <w:pPr>
              <w:rPr>
                <w:rtl/>
              </w:rPr>
            </w:pPr>
          </w:p>
        </w:tc>
      </w:tr>
      <w:tr w:rsidR="00DB4C72" w:rsidTr="00F14900">
        <w:tc>
          <w:tcPr>
            <w:tcW w:w="0" w:type="auto"/>
          </w:tcPr>
          <w:p w:rsidR="00DB4C72" w:rsidRPr="003717C7" w:rsidRDefault="00DB4C72" w:rsidP="00DB4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</w:tcPr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DB4C72" w:rsidRDefault="00DB4C72" w:rsidP="00DB4C72">
            <w:pPr>
              <w:jc w:val="center"/>
              <w:rPr>
                <w:rtl/>
              </w:rPr>
            </w:pPr>
            <w:r w:rsidRPr="006D2008">
              <w:rPr>
                <w:rFonts w:ascii="Calibri" w:eastAsia="Times New Roman" w:hAnsi="Calibri" w:cs="HeshamNormal"/>
                <w:sz w:val="24"/>
                <w:szCs w:val="24"/>
                <w:rtl/>
              </w:rPr>
              <w:t>رعاية الأغنام والماعز</w:t>
            </w:r>
          </w:p>
        </w:tc>
        <w:tc>
          <w:tcPr>
            <w:tcW w:w="0" w:type="auto"/>
          </w:tcPr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الرابع</w:t>
            </w:r>
          </w:p>
          <w:p w:rsidR="00DB4C72" w:rsidRDefault="00DB4C72" w:rsidP="00DB4C72">
            <w:pPr>
              <w:jc w:val="center"/>
              <w:rPr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إنتاج حيواني</w:t>
            </w:r>
          </w:p>
        </w:tc>
        <w:tc>
          <w:tcPr>
            <w:tcW w:w="0" w:type="auto"/>
          </w:tcPr>
          <w:p w:rsidR="00DB4C72" w:rsidRPr="006D2008" w:rsidRDefault="00DB4C72" w:rsidP="00DB4C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إنتاج اللبن في المجترات الصغيرة ومدى اختلاف تركيبه عن البان المجترات الاخرى</w:t>
            </w:r>
          </w:p>
          <w:p w:rsidR="00DB4C72" w:rsidRPr="001A2828" w:rsidRDefault="00DB4C72" w:rsidP="00DB4C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rtl/>
              </w:rPr>
            </w:pP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نظم إيواء الأغنام والماعز</w:t>
            </w:r>
          </w:p>
        </w:tc>
        <w:tc>
          <w:tcPr>
            <w:tcW w:w="0" w:type="auto"/>
          </w:tcPr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4A65B7">
              <w:rPr>
                <w:rFonts w:ascii="Calibri" w:eastAsia="Times New Roman" w:hAnsi="Calibri" w:cs="HeshamNormal"/>
                <w:sz w:val="24"/>
                <w:szCs w:val="24"/>
                <w:rtl/>
              </w:rPr>
              <w:t>أ.د. على ربيع</w:t>
            </w:r>
          </w:p>
          <w:p w:rsidR="00DB4C72" w:rsidRPr="009373FF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8C05F5"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 xml:space="preserve">د/ </w:t>
            </w: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أحمد صميده</w:t>
            </w:r>
          </w:p>
        </w:tc>
      </w:tr>
      <w:tr w:rsidR="00DB4C72" w:rsidTr="00E05610">
        <w:tc>
          <w:tcPr>
            <w:tcW w:w="0" w:type="auto"/>
          </w:tcPr>
          <w:p w:rsidR="00DB4C72" w:rsidRPr="00FE2C12" w:rsidRDefault="00DB4C72" w:rsidP="00DB4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E2C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6D2008">
              <w:rPr>
                <w:rFonts w:ascii="Calibri" w:eastAsia="Times New Roman" w:hAnsi="Calibri" w:cs="HeshamNormal"/>
                <w:sz w:val="24"/>
                <w:szCs w:val="24"/>
                <w:rtl/>
              </w:rPr>
              <w:t xml:space="preserve">فسيولوجى </w:t>
            </w:r>
            <w:r w:rsidRPr="006D2008">
              <w:rPr>
                <w:rFonts w:ascii="Calibri" w:eastAsia="Times New Roman" w:hAnsi="Calibri" w:cs="HeshamNormal"/>
                <w:sz w:val="24"/>
                <w:szCs w:val="24"/>
                <w:rtl/>
              </w:rPr>
              <w:lastRenderedPageBreak/>
              <w:t>اقلمة فى الثدييات</w:t>
            </w:r>
          </w:p>
        </w:tc>
        <w:tc>
          <w:tcPr>
            <w:tcW w:w="0" w:type="auto"/>
          </w:tcPr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t>الرابع</w:t>
            </w:r>
          </w:p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BF51B6">
              <w:rPr>
                <w:rFonts w:ascii="Calibri" w:eastAsia="Times New Roman" w:hAnsi="Calibri" w:cs="HeshamNormal"/>
                <w:sz w:val="24"/>
                <w:szCs w:val="24"/>
                <w:rtl/>
              </w:rPr>
              <w:lastRenderedPageBreak/>
              <w:t>إنتاج حيواني</w:t>
            </w:r>
          </w:p>
        </w:tc>
        <w:tc>
          <w:tcPr>
            <w:tcW w:w="0" w:type="auto"/>
          </w:tcPr>
          <w:p w:rsidR="00DB4C72" w:rsidRDefault="00DB4C72" w:rsidP="00DB4C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lastRenderedPageBreak/>
              <w:t>اثر التغيرات</w:t>
            </w:r>
            <w: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المناخية على حيوانات المزرعة  </w:t>
            </w:r>
          </w:p>
          <w:p w:rsidR="00DB4C72" w:rsidRDefault="00DB4C72" w:rsidP="00DB4C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تأثير الاجهاد االحرارى على </w:t>
            </w: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lastRenderedPageBreak/>
              <w:t xml:space="preserve">التناسل    </w:t>
            </w:r>
          </w:p>
          <w:p w:rsidR="00DB4C72" w:rsidRDefault="00DB4C72" w:rsidP="00DB4C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التحمل الحراري         </w:t>
            </w:r>
          </w:p>
          <w:p w:rsidR="00DB4C72" w:rsidRDefault="00DB4C72" w:rsidP="00DB4C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lang w:bidi="ar-EG"/>
              </w:rPr>
            </w:pP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تاثير الاجهاد الحرارى على التناسل فى الماشية     </w:t>
            </w:r>
          </w:p>
          <w:p w:rsidR="00DB4C72" w:rsidRPr="006D2008" w:rsidRDefault="00DB4C72" w:rsidP="00DB4C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  <w:r w:rsidRPr="006D200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تأقلم الحيوانات الصحراوية</w:t>
            </w:r>
          </w:p>
        </w:tc>
        <w:tc>
          <w:tcPr>
            <w:tcW w:w="0" w:type="auto"/>
          </w:tcPr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</w:p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 w:rsidRPr="004A65B7">
              <w:rPr>
                <w:rFonts w:ascii="Calibri" w:eastAsia="Times New Roman" w:hAnsi="Calibri" w:cs="HeshamNormal"/>
                <w:sz w:val="24"/>
                <w:szCs w:val="24"/>
                <w:rtl/>
              </w:rPr>
              <w:t>أ.د. منى الخشاب</w:t>
            </w:r>
          </w:p>
          <w:p w:rsidR="00DB4C72" w:rsidRDefault="00DB4C72" w:rsidP="00DB4C72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HeshamNormal" w:hint="cs"/>
                <w:sz w:val="24"/>
                <w:szCs w:val="24"/>
                <w:rtl/>
              </w:rPr>
              <w:lastRenderedPageBreak/>
              <w:t>د/أحمد حسين</w:t>
            </w:r>
          </w:p>
        </w:tc>
      </w:tr>
      <w:tr w:rsidR="007F0E45" w:rsidTr="00E05610">
        <w:tc>
          <w:tcPr>
            <w:tcW w:w="0" w:type="auto"/>
          </w:tcPr>
          <w:p w:rsidR="007F0E45" w:rsidRPr="00FE2C12" w:rsidRDefault="007F0E45" w:rsidP="007F0E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F0E45" w:rsidRPr="000D2023" w:rsidRDefault="00A26A3F" w:rsidP="007F0E45">
            <w:pPr>
              <w:rPr>
                <w:sz w:val="36"/>
                <w:szCs w:val="36"/>
                <w:lang w:bidi="ar-EG"/>
              </w:rPr>
            </w:pPr>
            <w:r w:rsidRPr="004B2D2B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تغذية الجماعات والفئات الخاصة</w:t>
            </w:r>
          </w:p>
        </w:tc>
        <w:tc>
          <w:tcPr>
            <w:tcW w:w="0" w:type="auto"/>
          </w:tcPr>
          <w:p w:rsidR="00A26A3F" w:rsidRPr="004B2D2B" w:rsidRDefault="00A26A3F" w:rsidP="00A26A3F">
            <w:pPr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2D2B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المستوي: الرابع - برنامج </w:t>
            </w:r>
            <w:r w:rsidRPr="004B2D2B"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  <w:t>علوم وتكنولوجيا الأغذية</w:t>
            </w:r>
          </w:p>
          <w:p w:rsidR="007F0E45" w:rsidRDefault="007F0E45" w:rsidP="007F0E45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</w:tcPr>
          <w:p w:rsidR="00A26A3F" w:rsidRDefault="00A26A3F" w:rsidP="00A26A3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93510">
              <w:rPr>
                <w:rFonts w:hint="cs"/>
                <w:sz w:val="32"/>
                <w:szCs w:val="32"/>
                <w:rtl/>
                <w:lang w:bidi="ar-EG"/>
              </w:rPr>
              <w:t>فى ضوء دراستك للمقرر قم بإعداد مشروع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بحثي عن:</w:t>
            </w:r>
          </w:p>
          <w:p w:rsidR="00A26A3F" w:rsidRPr="008E3186" w:rsidRDefault="00A26A3F" w:rsidP="00A26A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32"/>
                <w:szCs w:val="32"/>
                <w:lang w:bidi="ar-EG"/>
              </w:rPr>
            </w:pPr>
            <w:r w:rsidRPr="008E3186">
              <w:rPr>
                <w:rFonts w:hint="cs"/>
                <w:sz w:val="32"/>
                <w:szCs w:val="32"/>
                <w:rtl/>
                <w:lang w:bidi="ar-EG"/>
              </w:rPr>
              <w:t>الاحتياطات والاحتياجات الغذائية في تغذية الحوامل والمرضعات.</w:t>
            </w:r>
          </w:p>
          <w:p w:rsidR="00A26A3F" w:rsidRPr="008E3186" w:rsidRDefault="00A26A3F" w:rsidP="00A26A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32"/>
                <w:szCs w:val="32"/>
                <w:lang w:bidi="ar-EG"/>
              </w:rPr>
            </w:pPr>
            <w:r w:rsidRPr="008E3186">
              <w:rPr>
                <w:rFonts w:hint="cs"/>
                <w:sz w:val="32"/>
                <w:szCs w:val="32"/>
                <w:rtl/>
                <w:lang w:bidi="ar-EG"/>
              </w:rPr>
              <w:t>الاحتياطات والاحتياجات الغذائية في التغذية أثناء السمنة والنحافة.</w:t>
            </w:r>
          </w:p>
          <w:p w:rsidR="00A26A3F" w:rsidRDefault="00A26A3F" w:rsidP="00A26A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  <w:p w:rsidR="007F0E45" w:rsidRPr="007F0E45" w:rsidRDefault="007F0E45" w:rsidP="00A26A3F">
            <w:pPr>
              <w:ind w:left="360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</w:tcPr>
          <w:p w:rsidR="00A26A3F" w:rsidRPr="00982C81" w:rsidRDefault="00A26A3F" w:rsidP="00A26A3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cs="Arial"/>
                <w:b/>
                <w:bCs/>
                <w:sz w:val="32"/>
                <w:szCs w:val="32"/>
                <w:lang w:bidi="ar-EG"/>
              </w:rPr>
            </w:pPr>
            <w:r w:rsidRPr="00982C81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د. ناد</w:t>
            </w:r>
            <w:r w:rsidRPr="00982C81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ي</w:t>
            </w:r>
            <w:r w:rsidRPr="00982C81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النعيري</w:t>
            </w:r>
          </w:p>
          <w:p w:rsidR="00A26A3F" w:rsidRDefault="00A26A3F" w:rsidP="00A26A3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cs="Arial"/>
                <w:b/>
                <w:bCs/>
                <w:sz w:val="32"/>
                <w:szCs w:val="32"/>
                <w:lang w:bidi="ar-EG"/>
              </w:rPr>
            </w:pPr>
            <w:r w:rsidRPr="00C964EA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د. 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ماجدة رجب عبد الباقي</w:t>
            </w:r>
          </w:p>
          <w:p w:rsidR="00A26A3F" w:rsidRPr="00C964EA" w:rsidRDefault="00A26A3F" w:rsidP="00A26A3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د. احمد ربيع مرعي</w:t>
            </w:r>
          </w:p>
          <w:p w:rsidR="00A26A3F" w:rsidRPr="00EB24E9" w:rsidRDefault="00A26A3F" w:rsidP="00A26A3F">
            <w:pPr>
              <w:ind w:left="360"/>
              <w:jc w:val="center"/>
              <w:rPr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EB24E9">
              <w:rPr>
                <w:rFonts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تسلم الأبحاث على ايميل د. نادي النعيري </w:t>
            </w:r>
            <w:r w:rsidR="008561BF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>na</w:t>
            </w:r>
            <w:r w:rsidR="008561BF">
              <w:rPr>
                <w:b/>
                <w:bCs/>
                <w:color w:val="0000FF"/>
                <w:sz w:val="32"/>
                <w:szCs w:val="32"/>
                <w:lang w:bidi="ar-EG"/>
              </w:rPr>
              <w:t>n00</w:t>
            </w:r>
            <w:r w:rsidR="008561BF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>@</w:t>
            </w:r>
            <w:r w:rsidR="008561BF">
              <w:rPr>
                <w:b/>
                <w:bCs/>
                <w:color w:val="0000FF"/>
                <w:sz w:val="32"/>
                <w:szCs w:val="32"/>
                <w:lang w:bidi="ar-EG"/>
              </w:rPr>
              <w:t>fayoum</w:t>
            </w:r>
            <w:r w:rsidR="008561BF" w:rsidRPr="00EB24E9">
              <w:rPr>
                <w:b/>
                <w:bCs/>
                <w:color w:val="0000FF"/>
                <w:sz w:val="32"/>
                <w:szCs w:val="32"/>
                <w:lang w:bidi="ar-EG"/>
              </w:rPr>
              <w:t>.</w:t>
            </w:r>
            <w:r w:rsidR="008561BF">
              <w:rPr>
                <w:b/>
                <w:bCs/>
                <w:color w:val="0000FF"/>
                <w:sz w:val="32"/>
                <w:szCs w:val="32"/>
                <w:lang w:bidi="ar-EG"/>
              </w:rPr>
              <w:t>edu.eg</w:t>
            </w:r>
          </w:p>
          <w:p w:rsidR="007F0E45" w:rsidRDefault="007F0E45" w:rsidP="007F0E45">
            <w:pPr>
              <w:jc w:val="center"/>
              <w:rPr>
                <w:rFonts w:ascii="Calibri" w:eastAsia="Times New Roman" w:hAnsi="Calibri" w:cs="HeshamNormal"/>
                <w:sz w:val="24"/>
                <w:szCs w:val="24"/>
                <w:rtl/>
                <w:lang w:bidi="ar-EG"/>
              </w:rPr>
            </w:pPr>
          </w:p>
        </w:tc>
      </w:tr>
    </w:tbl>
    <w:p w:rsidR="001B4351" w:rsidRDefault="001B4351" w:rsidP="008569A2"/>
    <w:sectPr w:rsidR="001B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9ED"/>
    <w:multiLevelType w:val="hybridMultilevel"/>
    <w:tmpl w:val="50D0AAB0"/>
    <w:lvl w:ilvl="0" w:tplc="957E6DDA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3E82"/>
    <w:multiLevelType w:val="hybridMultilevel"/>
    <w:tmpl w:val="A84A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17FA"/>
    <w:multiLevelType w:val="hybridMultilevel"/>
    <w:tmpl w:val="33DCC6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84BD5"/>
    <w:multiLevelType w:val="multilevel"/>
    <w:tmpl w:val="2A0A0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5399"/>
    <w:multiLevelType w:val="hybridMultilevel"/>
    <w:tmpl w:val="7786ADDC"/>
    <w:lvl w:ilvl="0" w:tplc="29E24F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937AF"/>
    <w:multiLevelType w:val="hybridMultilevel"/>
    <w:tmpl w:val="140A03E0"/>
    <w:lvl w:ilvl="0" w:tplc="EB2A3F24">
      <w:start w:val="1"/>
      <w:numFmt w:val="decimal"/>
      <w:lvlText w:val="%1."/>
      <w:lvlJc w:val="left"/>
      <w:pPr>
        <w:ind w:left="163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4F5F"/>
    <w:multiLevelType w:val="hybridMultilevel"/>
    <w:tmpl w:val="7752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9CC"/>
    <w:multiLevelType w:val="multilevel"/>
    <w:tmpl w:val="004472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Bidi" w:eastAsiaTheme="minorHAnsi" w:hAnsiTheme="majorBidi" w:cstheme="maj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35B3"/>
    <w:multiLevelType w:val="hybridMultilevel"/>
    <w:tmpl w:val="2258E15C"/>
    <w:lvl w:ilvl="0" w:tplc="60C28E3C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1290F2A"/>
    <w:multiLevelType w:val="hybridMultilevel"/>
    <w:tmpl w:val="916C5B20"/>
    <w:lvl w:ilvl="0" w:tplc="1762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80BC9"/>
    <w:multiLevelType w:val="hybridMultilevel"/>
    <w:tmpl w:val="534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C83"/>
    <w:multiLevelType w:val="hybridMultilevel"/>
    <w:tmpl w:val="AACA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F6005"/>
    <w:multiLevelType w:val="hybridMultilevel"/>
    <w:tmpl w:val="D2743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04A2"/>
    <w:multiLevelType w:val="multilevel"/>
    <w:tmpl w:val="611404A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E31097"/>
    <w:multiLevelType w:val="hybridMultilevel"/>
    <w:tmpl w:val="98904054"/>
    <w:lvl w:ilvl="0" w:tplc="CC3495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E416DF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3AF7"/>
    <w:multiLevelType w:val="multilevel"/>
    <w:tmpl w:val="726B3A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D0EA8"/>
    <w:multiLevelType w:val="hybridMultilevel"/>
    <w:tmpl w:val="40CA093E"/>
    <w:lvl w:ilvl="0" w:tplc="CC7E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A2"/>
    <w:rsid w:val="0010080B"/>
    <w:rsid w:val="001B4351"/>
    <w:rsid w:val="00375C20"/>
    <w:rsid w:val="00402AD9"/>
    <w:rsid w:val="0045425D"/>
    <w:rsid w:val="004A308C"/>
    <w:rsid w:val="004B17E8"/>
    <w:rsid w:val="0064056C"/>
    <w:rsid w:val="007A2ED7"/>
    <w:rsid w:val="007F0E45"/>
    <w:rsid w:val="008561BF"/>
    <w:rsid w:val="008569A2"/>
    <w:rsid w:val="008D27DF"/>
    <w:rsid w:val="009C6EE8"/>
    <w:rsid w:val="00A26A3F"/>
    <w:rsid w:val="00A27DAE"/>
    <w:rsid w:val="00BB4AED"/>
    <w:rsid w:val="00C6089D"/>
    <w:rsid w:val="00DB4C72"/>
    <w:rsid w:val="00E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084C14-5F68-4090-BB44-FCC64C1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A2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9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qFormat/>
    <w:rsid w:val="008569A2"/>
    <w:pPr>
      <w:ind w:left="720"/>
      <w:contextualSpacing/>
    </w:pPr>
  </w:style>
  <w:style w:type="character" w:customStyle="1" w:styleId="ListParagraphChar">
    <w:name w:val="List Paragraph Char"/>
    <w:link w:val="ListParagraph"/>
    <w:rsid w:val="008569A2"/>
    <w:rPr>
      <w:rFonts w:eastAsiaTheme="minorEastAsia"/>
    </w:rPr>
  </w:style>
  <w:style w:type="paragraph" w:customStyle="1" w:styleId="1">
    <w:name w:val="سرد الفقرات1"/>
    <w:basedOn w:val="Normal"/>
    <w:qFormat/>
    <w:rsid w:val="008569A2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4A3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m01@fayoum.edu.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o00@fayoum.edu.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sm00@fayoum.edu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m00@fayoum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</dc:creator>
  <cp:keywords/>
  <dc:description/>
  <cp:lastModifiedBy>El-Wattaneya</cp:lastModifiedBy>
  <cp:revision>4</cp:revision>
  <dcterms:created xsi:type="dcterms:W3CDTF">2020-06-10T16:41:00Z</dcterms:created>
  <dcterms:modified xsi:type="dcterms:W3CDTF">2020-06-13T21:44:00Z</dcterms:modified>
</cp:coreProperties>
</file>